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="001D6639" w:rsidRPr="001D6639">
        <w:rPr>
          <w:rFonts w:ascii="Times New Roman" w:hAnsi="Times New Roman" w:cs="Times New Roman"/>
          <w:sz w:val="24"/>
        </w:rPr>
        <w:t>проектировщиков систем противопожарной защиты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1D6639">
        <w:rPr>
          <w:rFonts w:ascii="Times New Roman" w:hAnsi="Times New Roman" w:cs="Times New Roman"/>
          <w:sz w:val="24"/>
        </w:rPr>
        <w:t>4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>2</w:t>
      </w:r>
      <w:r w:rsidR="001D6639">
        <w:rPr>
          <w:rFonts w:ascii="Times New Roman" w:hAnsi="Times New Roman" w:cs="Times New Roman"/>
          <w:sz w:val="24"/>
        </w:rPr>
        <w:t>4</w:t>
      </w:r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C62603" w:rsidRDefault="00C62603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1D6639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E501BC"/>
    <w:rsid w:val="00E85858"/>
    <w:rsid w:val="00E9007F"/>
    <w:rsid w:val="00EB0B28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4</cp:revision>
  <dcterms:created xsi:type="dcterms:W3CDTF">2022-08-22T11:20:00Z</dcterms:created>
  <dcterms:modified xsi:type="dcterms:W3CDTF">2024-05-08T07:33:00Z</dcterms:modified>
</cp:coreProperties>
</file>